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61" w:rsidRPr="00C75F61" w:rsidRDefault="00C75F61" w:rsidP="00C75F61">
      <w:pPr>
        <w:jc w:val="center"/>
        <w:rPr>
          <w:rFonts w:ascii="Times New Roman" w:hAnsi="Times New Roman"/>
          <w:outline/>
          <w:color w:val="31849B"/>
          <w:sz w:val="44"/>
          <w:szCs w:val="44"/>
        </w:rPr>
      </w:pPr>
      <w:r w:rsidRPr="00C75F61">
        <w:rPr>
          <w:rFonts w:ascii="Times New Roman" w:hAnsi="Times New Roman"/>
          <w:outline/>
          <w:color w:val="31849B"/>
          <w:sz w:val="44"/>
          <w:szCs w:val="44"/>
        </w:rPr>
        <w:t>Сибирская Энергетическая Компания</w:t>
      </w:r>
    </w:p>
    <w:p w:rsidR="00C75F61" w:rsidRPr="00C75F61" w:rsidRDefault="00C75F61" w:rsidP="00C75F61">
      <w:pPr>
        <w:jc w:val="center"/>
        <w:rPr>
          <w:rFonts w:ascii="Times New Roman" w:hAnsi="Times New Roman"/>
          <w:sz w:val="16"/>
          <w:szCs w:val="16"/>
          <w:u w:val="single"/>
        </w:rPr>
      </w:pPr>
      <w:r w:rsidRPr="00C75F61">
        <w:rPr>
          <w:rFonts w:ascii="Times New Roman" w:hAnsi="Times New Roman"/>
          <w:sz w:val="16"/>
          <w:szCs w:val="16"/>
          <w:u w:val="single"/>
        </w:rPr>
        <w:t>ОБЩЕСТВО С ОГРАНИЧЕННОЙ ОТВЕТСТВЕННОСТЬЮ</w:t>
      </w:r>
    </w:p>
    <w:p w:rsidR="00C75F61" w:rsidRPr="00C75F61" w:rsidRDefault="00C75F61" w:rsidP="00C75F61">
      <w:pPr>
        <w:jc w:val="center"/>
        <w:rPr>
          <w:rFonts w:ascii="Times New Roman" w:hAnsi="Times New Roman"/>
          <w:sz w:val="16"/>
          <w:szCs w:val="16"/>
        </w:rPr>
      </w:pPr>
      <w:r w:rsidRPr="00C75F61">
        <w:rPr>
          <w:rFonts w:ascii="Times New Roman" w:hAnsi="Times New Roman"/>
          <w:sz w:val="16"/>
          <w:szCs w:val="16"/>
        </w:rPr>
        <w:t>630132, г</w:t>
      </w:r>
      <w:proofErr w:type="gramStart"/>
      <w:r w:rsidRPr="00C75F61">
        <w:rPr>
          <w:rFonts w:ascii="Times New Roman" w:hAnsi="Times New Roman"/>
          <w:sz w:val="16"/>
          <w:szCs w:val="16"/>
        </w:rPr>
        <w:t>.Н</w:t>
      </w:r>
      <w:proofErr w:type="gramEnd"/>
      <w:r w:rsidRPr="00C75F61">
        <w:rPr>
          <w:rFonts w:ascii="Times New Roman" w:hAnsi="Times New Roman"/>
          <w:sz w:val="16"/>
          <w:szCs w:val="16"/>
        </w:rPr>
        <w:t xml:space="preserve">овосибирск, </w:t>
      </w:r>
      <w:proofErr w:type="spellStart"/>
      <w:r w:rsidRPr="00C75F61">
        <w:rPr>
          <w:rFonts w:ascii="Times New Roman" w:hAnsi="Times New Roman"/>
          <w:sz w:val="16"/>
          <w:szCs w:val="16"/>
        </w:rPr>
        <w:t>пр-т</w:t>
      </w:r>
      <w:proofErr w:type="spellEnd"/>
      <w:r w:rsidRPr="00C75F61">
        <w:rPr>
          <w:rFonts w:ascii="Times New Roman" w:hAnsi="Times New Roman"/>
          <w:sz w:val="16"/>
          <w:szCs w:val="16"/>
        </w:rPr>
        <w:t xml:space="preserve"> Димитрова,7</w:t>
      </w:r>
    </w:p>
    <w:p w:rsidR="00C75F61" w:rsidRPr="00C75F61" w:rsidRDefault="00C75F61" w:rsidP="00C75F61">
      <w:pPr>
        <w:jc w:val="center"/>
        <w:rPr>
          <w:rFonts w:ascii="Times New Roman" w:hAnsi="Times New Roman"/>
          <w:sz w:val="16"/>
          <w:szCs w:val="16"/>
        </w:rPr>
      </w:pPr>
      <w:r w:rsidRPr="00C75F61">
        <w:rPr>
          <w:rFonts w:ascii="Times New Roman" w:hAnsi="Times New Roman"/>
          <w:sz w:val="16"/>
          <w:szCs w:val="16"/>
        </w:rPr>
        <w:t>ИНН/КПП 5407464615/ 540701001, ОГРН 1115476055771</w:t>
      </w:r>
    </w:p>
    <w:p w:rsidR="00C75F61" w:rsidRPr="00C75F61" w:rsidRDefault="00C75F61" w:rsidP="00C75F61">
      <w:pPr>
        <w:jc w:val="center"/>
        <w:rPr>
          <w:rFonts w:ascii="Times New Roman" w:hAnsi="Times New Roman"/>
          <w:sz w:val="16"/>
          <w:szCs w:val="16"/>
        </w:rPr>
      </w:pPr>
      <w:proofErr w:type="spellStart"/>
      <w:r w:rsidRPr="00C75F61">
        <w:rPr>
          <w:rFonts w:ascii="Times New Roman" w:hAnsi="Times New Roman"/>
          <w:sz w:val="16"/>
          <w:szCs w:val="16"/>
        </w:rPr>
        <w:t>р</w:t>
      </w:r>
      <w:proofErr w:type="spellEnd"/>
      <w:r w:rsidRPr="00C75F61">
        <w:rPr>
          <w:rFonts w:ascii="Times New Roman" w:hAnsi="Times New Roman"/>
          <w:sz w:val="16"/>
          <w:szCs w:val="16"/>
        </w:rPr>
        <w:t>/с 40702810801530001445 в ОАО «МДМ БАНК» г</w:t>
      </w:r>
      <w:proofErr w:type="gramStart"/>
      <w:r w:rsidRPr="00C75F61">
        <w:rPr>
          <w:rFonts w:ascii="Times New Roman" w:hAnsi="Times New Roman"/>
          <w:sz w:val="16"/>
          <w:szCs w:val="16"/>
        </w:rPr>
        <w:t>.Н</w:t>
      </w:r>
      <w:proofErr w:type="gramEnd"/>
      <w:r w:rsidRPr="00C75F61">
        <w:rPr>
          <w:rFonts w:ascii="Times New Roman" w:hAnsi="Times New Roman"/>
          <w:sz w:val="16"/>
          <w:szCs w:val="16"/>
        </w:rPr>
        <w:t xml:space="preserve">овосибирск, </w:t>
      </w:r>
    </w:p>
    <w:p w:rsidR="00C75F61" w:rsidRDefault="00C75F61" w:rsidP="00C75F61">
      <w:pPr>
        <w:jc w:val="center"/>
        <w:rPr>
          <w:rFonts w:ascii="Times New Roman" w:hAnsi="Times New Roman"/>
          <w:u w:val="single"/>
        </w:rPr>
      </w:pPr>
      <w:r w:rsidRPr="00C75F61">
        <w:rPr>
          <w:rFonts w:ascii="Times New Roman" w:hAnsi="Times New Roman"/>
          <w:sz w:val="16"/>
          <w:szCs w:val="16"/>
          <w:u w:val="single"/>
        </w:rPr>
        <w:t>БИК 045004821, к/с 301018101000000000821</w:t>
      </w:r>
      <w:r w:rsidRPr="00C75F61">
        <w:rPr>
          <w:rFonts w:ascii="Times New Roman" w:hAnsi="Times New Roman"/>
          <w:sz w:val="16"/>
          <w:szCs w:val="16"/>
          <w:u w:val="single"/>
        </w:rPr>
        <w:softHyphen/>
      </w:r>
      <w:r w:rsidRPr="00C75F61">
        <w:rPr>
          <w:rFonts w:ascii="Times New Roman" w:hAnsi="Times New Roman"/>
          <w:sz w:val="16"/>
          <w:szCs w:val="16"/>
          <w:u w:val="single"/>
        </w:rPr>
        <w:softHyphen/>
      </w:r>
      <w:r>
        <w:rPr>
          <w:rFonts w:ascii="Times New Roman" w:hAnsi="Times New Roman"/>
          <w:u w:val="single"/>
        </w:rPr>
        <w:t xml:space="preserve">    </w:t>
      </w:r>
    </w:p>
    <w:p w:rsidR="00C75F61" w:rsidRDefault="00C75F61" w:rsidP="00C75F61">
      <w:pPr>
        <w:jc w:val="center"/>
        <w:rPr>
          <w:rFonts w:ascii="Times New Roman" w:hAnsi="Times New Roman"/>
          <w:u w:val="single"/>
        </w:rPr>
      </w:pPr>
    </w:p>
    <w:p w:rsidR="00C75F61" w:rsidRDefault="00C75F61" w:rsidP="00C75F61">
      <w:pPr>
        <w:jc w:val="center"/>
        <w:rPr>
          <w:rFonts w:ascii="Times New Roman" w:hAnsi="Times New Roman"/>
          <w:u w:val="single"/>
        </w:rPr>
      </w:pPr>
    </w:p>
    <w:p w:rsidR="00C75F61" w:rsidRDefault="00C75F61" w:rsidP="00C75F61">
      <w:pPr>
        <w:jc w:val="center"/>
        <w:rPr>
          <w:rFonts w:ascii="Times New Roman" w:hAnsi="Times New Roman"/>
          <w:u w:val="single"/>
        </w:rPr>
      </w:pPr>
    </w:p>
    <w:p w:rsidR="00C75F61" w:rsidRDefault="00C75F61" w:rsidP="00C75F61">
      <w:pPr>
        <w:jc w:val="center"/>
        <w:rPr>
          <w:rFonts w:ascii="Times New Roman" w:hAnsi="Times New Roman"/>
          <w:b/>
          <w:sz w:val="28"/>
          <w:szCs w:val="28"/>
        </w:rPr>
      </w:pPr>
      <w:r w:rsidRPr="00C75F61">
        <w:rPr>
          <w:rFonts w:ascii="Times New Roman" w:hAnsi="Times New Roman"/>
          <w:b/>
          <w:sz w:val="28"/>
          <w:szCs w:val="28"/>
        </w:rPr>
        <w:t>Коммерческое предложение</w:t>
      </w:r>
    </w:p>
    <w:p w:rsidR="007D6CBE" w:rsidRDefault="00C75F61" w:rsidP="003B3D46">
      <w:pPr>
        <w:ind w:firstLine="708"/>
        <w:rPr>
          <w:rFonts w:ascii="Times New Roman" w:hAnsi="Times New Roman"/>
        </w:rPr>
      </w:pPr>
      <w:r w:rsidRPr="00C75F61">
        <w:rPr>
          <w:rFonts w:ascii="Times New Roman" w:hAnsi="Times New Roman"/>
        </w:rPr>
        <w:t>Наша организация предлагает Вам</w:t>
      </w:r>
      <w:r w:rsidR="007D6CBE">
        <w:rPr>
          <w:rFonts w:ascii="Times New Roman" w:hAnsi="Times New Roman"/>
        </w:rPr>
        <w:t xml:space="preserve"> принять участие в инвестиционном проекте, а именно строительство жилого комплекса расположенного на ул.</w:t>
      </w:r>
      <w:r w:rsidR="00E90C16">
        <w:rPr>
          <w:rFonts w:ascii="Times New Roman" w:hAnsi="Times New Roman"/>
        </w:rPr>
        <w:t xml:space="preserve"> </w:t>
      </w:r>
      <w:r w:rsidR="007D6CBE">
        <w:rPr>
          <w:rFonts w:ascii="Times New Roman" w:hAnsi="Times New Roman"/>
        </w:rPr>
        <w:t xml:space="preserve">Кропоткина в </w:t>
      </w:r>
      <w:proofErr w:type="spellStart"/>
      <w:r w:rsidR="007D6CBE">
        <w:rPr>
          <w:rFonts w:ascii="Times New Roman" w:hAnsi="Times New Roman"/>
        </w:rPr>
        <w:t>Заельцовском</w:t>
      </w:r>
      <w:proofErr w:type="spellEnd"/>
      <w:r w:rsidR="007D6CBE">
        <w:rPr>
          <w:rFonts w:ascii="Times New Roman" w:hAnsi="Times New Roman"/>
        </w:rPr>
        <w:t xml:space="preserve"> районе площадью </w:t>
      </w:r>
      <w:r w:rsidR="007D6CBE">
        <w:rPr>
          <w:rFonts w:ascii="Times New Roman" w:hAnsi="Times New Roman"/>
          <w:lang w:val="en-US"/>
        </w:rPr>
        <w:t>S</w:t>
      </w:r>
      <w:r w:rsidR="007D6CBE" w:rsidRPr="00322F4E">
        <w:rPr>
          <w:rFonts w:ascii="Times New Roman" w:hAnsi="Times New Roman"/>
        </w:rPr>
        <w:t xml:space="preserve">=0,5 </w:t>
      </w:r>
      <w:r w:rsidR="007D6CBE">
        <w:rPr>
          <w:rFonts w:ascii="Times New Roman" w:hAnsi="Times New Roman"/>
        </w:rPr>
        <w:t>га.</w:t>
      </w:r>
      <w:r w:rsidR="00D6232A">
        <w:rPr>
          <w:rFonts w:ascii="Times New Roman" w:hAnsi="Times New Roman"/>
        </w:rPr>
        <w:t xml:space="preserve"> В настоящее время объект находиться на этапе продления договора аренды (в начале ноября документы будут готовы для </w:t>
      </w:r>
      <w:r w:rsidR="00356E59">
        <w:rPr>
          <w:rFonts w:ascii="Times New Roman" w:hAnsi="Times New Roman"/>
        </w:rPr>
        <w:t>переоформления</w:t>
      </w:r>
      <w:r w:rsidR="00D6232A">
        <w:rPr>
          <w:rFonts w:ascii="Times New Roman" w:hAnsi="Times New Roman"/>
        </w:rPr>
        <w:t xml:space="preserve">), </w:t>
      </w:r>
      <w:r w:rsidR="008412FC">
        <w:rPr>
          <w:rFonts w:ascii="Times New Roman" w:hAnsi="Times New Roman"/>
        </w:rPr>
        <w:t xml:space="preserve"> </w:t>
      </w:r>
      <w:r w:rsidR="00D6232A">
        <w:rPr>
          <w:rFonts w:ascii="Times New Roman" w:hAnsi="Times New Roman"/>
        </w:rPr>
        <w:t xml:space="preserve">далее оформляется </w:t>
      </w:r>
      <w:proofErr w:type="spellStart"/>
      <w:r w:rsidR="00D6232A">
        <w:rPr>
          <w:rFonts w:ascii="Times New Roman" w:hAnsi="Times New Roman"/>
        </w:rPr>
        <w:t>договор-купли</w:t>
      </w:r>
      <w:proofErr w:type="spellEnd"/>
      <w:r w:rsidR="00D6232A">
        <w:rPr>
          <w:rFonts w:ascii="Times New Roman" w:hAnsi="Times New Roman"/>
        </w:rPr>
        <w:t xml:space="preserve"> продажи и с согласия арендодателя (п.7 договора аренды земельного участка) начинаем процедуру переоформления на нашу организацию.</w:t>
      </w:r>
      <w:r w:rsidR="007D6CBE">
        <w:rPr>
          <w:rFonts w:ascii="Times New Roman" w:hAnsi="Times New Roman"/>
        </w:rPr>
        <w:t xml:space="preserve"> Данный проект будет реализован в несколько этапов.</w:t>
      </w:r>
    </w:p>
    <w:p w:rsidR="007D6CBE" w:rsidRDefault="007D6CBE" w:rsidP="003B3D46">
      <w:pPr>
        <w:ind w:firstLine="708"/>
        <w:rPr>
          <w:rFonts w:ascii="Times New Roman" w:hAnsi="Times New Roman"/>
          <w:b/>
          <w:u w:val="single"/>
        </w:rPr>
      </w:pPr>
      <w:r w:rsidRPr="007D6CBE">
        <w:rPr>
          <w:rFonts w:ascii="Times New Roman" w:hAnsi="Times New Roman"/>
          <w:b/>
          <w:u w:val="single"/>
        </w:rPr>
        <w:t>1 Этап</w:t>
      </w:r>
    </w:p>
    <w:p w:rsidR="00E90C16" w:rsidRDefault="009B088B" w:rsidP="00D6232A">
      <w:pPr>
        <w:spacing w:after="0" w:line="240" w:lineRule="auto"/>
        <w:ind w:left="708" w:firstLine="45"/>
        <w:rPr>
          <w:rFonts w:ascii="Times New Roman" w:hAnsi="Times New Roman"/>
        </w:rPr>
      </w:pPr>
      <w:r>
        <w:rPr>
          <w:rFonts w:ascii="Times New Roman" w:hAnsi="Times New Roman"/>
        </w:rPr>
        <w:t>- Получение информации о состоянии тепловой и электрической нагрузки</w:t>
      </w:r>
      <w:r w:rsidR="00D6232A">
        <w:rPr>
          <w:rFonts w:ascii="Times New Roman" w:hAnsi="Times New Roman"/>
        </w:rPr>
        <w:t xml:space="preserve">                  (резервирование мощностей)</w:t>
      </w:r>
    </w:p>
    <w:p w:rsidR="009B088B" w:rsidRPr="009B088B" w:rsidRDefault="00E90C16" w:rsidP="00484F82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(затраты составляют 500 000 руб.)</w:t>
      </w:r>
    </w:p>
    <w:p w:rsidR="009B088B" w:rsidRDefault="009B088B" w:rsidP="009B08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F007D5">
        <w:rPr>
          <w:rFonts w:ascii="Times New Roman" w:hAnsi="Times New Roman"/>
        </w:rPr>
        <w:t>П</w:t>
      </w:r>
      <w:r w:rsidR="008412FC">
        <w:rPr>
          <w:rFonts w:ascii="Times New Roman" w:hAnsi="Times New Roman"/>
        </w:rPr>
        <w:t>риобре</w:t>
      </w:r>
      <w:r w:rsidR="00D6232A">
        <w:rPr>
          <w:rFonts w:ascii="Times New Roman" w:hAnsi="Times New Roman"/>
        </w:rPr>
        <w:t>тение</w:t>
      </w:r>
      <w:r>
        <w:rPr>
          <w:rFonts w:ascii="Times New Roman" w:hAnsi="Times New Roman"/>
        </w:rPr>
        <w:t xml:space="preserve"> земельного участка</w:t>
      </w:r>
    </w:p>
    <w:p w:rsidR="00322F4E" w:rsidRDefault="00322F4E" w:rsidP="009B088B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(затраты составят 1</w:t>
      </w:r>
      <w:r w:rsidR="00484F82">
        <w:rPr>
          <w:rFonts w:ascii="Times New Roman" w:hAnsi="Times New Roman"/>
        </w:rPr>
        <w:t>9</w:t>
      </w:r>
      <w:r>
        <w:rPr>
          <w:rFonts w:ascii="Times New Roman" w:hAnsi="Times New Roman"/>
        </w:rPr>
        <w:t> </w:t>
      </w:r>
      <w:r w:rsidR="00484F82">
        <w:rPr>
          <w:rFonts w:ascii="Times New Roman" w:hAnsi="Times New Roman"/>
        </w:rPr>
        <w:t>5</w:t>
      </w:r>
      <w:r>
        <w:rPr>
          <w:rFonts w:ascii="Times New Roman" w:hAnsi="Times New Roman"/>
        </w:rPr>
        <w:t>00 000 руб.)</w:t>
      </w:r>
    </w:p>
    <w:p w:rsidR="00E90C16" w:rsidRDefault="009B088B" w:rsidP="009B088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Смена </w:t>
      </w:r>
      <w:r w:rsidR="00F007D5">
        <w:rPr>
          <w:rFonts w:ascii="Times New Roman" w:hAnsi="Times New Roman"/>
        </w:rPr>
        <w:t>назначения объекта</w:t>
      </w:r>
    </w:p>
    <w:p w:rsidR="00322F4E" w:rsidRDefault="00322F4E" w:rsidP="009B088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(затраты составят 2 500 000 руб.)</w:t>
      </w:r>
    </w:p>
    <w:p w:rsidR="007D6CBE" w:rsidRDefault="00322F4E" w:rsidP="009B088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Получение </w:t>
      </w:r>
      <w:r w:rsidR="00F007D5">
        <w:rPr>
          <w:rFonts w:ascii="Times New Roman" w:hAnsi="Times New Roman"/>
        </w:rPr>
        <w:t>технических условий (тепло и электроэнергетика</w:t>
      </w:r>
      <w:r w:rsidR="008412FC">
        <w:rPr>
          <w:rFonts w:ascii="Times New Roman" w:hAnsi="Times New Roman"/>
        </w:rPr>
        <w:t xml:space="preserve"> (300 кВт) и</w:t>
      </w:r>
      <w:r w:rsidR="00F007D5">
        <w:rPr>
          <w:rFonts w:ascii="Times New Roman" w:hAnsi="Times New Roman"/>
        </w:rPr>
        <w:t>)</w:t>
      </w:r>
      <w:r w:rsidR="009B088B">
        <w:rPr>
          <w:rFonts w:ascii="Times New Roman" w:hAnsi="Times New Roman"/>
        </w:rPr>
        <w:t xml:space="preserve">, </w:t>
      </w:r>
      <w:r w:rsidR="008412FC">
        <w:rPr>
          <w:rFonts w:ascii="Times New Roman" w:hAnsi="Times New Roman"/>
        </w:rPr>
        <w:t>архитектура</w:t>
      </w:r>
      <w:r w:rsidR="009B088B">
        <w:rPr>
          <w:rFonts w:ascii="Times New Roman" w:hAnsi="Times New Roman"/>
        </w:rPr>
        <w:t xml:space="preserve"> жилого комплекса, </w:t>
      </w:r>
      <w:r w:rsidR="00E90C16">
        <w:rPr>
          <w:rFonts w:ascii="Times New Roman" w:hAnsi="Times New Roman"/>
        </w:rPr>
        <w:t>ра</w:t>
      </w:r>
      <w:r w:rsidR="008412FC">
        <w:rPr>
          <w:rFonts w:ascii="Times New Roman" w:hAnsi="Times New Roman"/>
        </w:rPr>
        <w:t>счет сметной стоимости.</w:t>
      </w:r>
    </w:p>
    <w:p w:rsidR="00322F4E" w:rsidRDefault="00322F4E" w:rsidP="009B088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(затраты составят </w:t>
      </w:r>
      <w:r w:rsidR="00D6232A">
        <w:rPr>
          <w:rFonts w:ascii="Times New Roman" w:hAnsi="Times New Roman"/>
        </w:rPr>
        <w:t>15</w:t>
      </w:r>
      <w:r>
        <w:rPr>
          <w:rFonts w:ascii="Times New Roman" w:hAnsi="Times New Roman"/>
        </w:rPr>
        <w:t> 000 000 руб.)</w:t>
      </w:r>
    </w:p>
    <w:p w:rsidR="00322F4E" w:rsidRDefault="00322F4E" w:rsidP="009B088B">
      <w:pPr>
        <w:spacing w:after="0"/>
        <w:ind w:firstLine="708"/>
        <w:rPr>
          <w:rFonts w:ascii="Times New Roman" w:hAnsi="Times New Roman"/>
        </w:rPr>
      </w:pPr>
    </w:p>
    <w:p w:rsidR="00322F4E" w:rsidRDefault="00322F4E" w:rsidP="009B088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</w:t>
      </w:r>
      <w:r w:rsidR="000D68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затраты по 1 этапу составляют </w:t>
      </w:r>
      <w:r w:rsidR="00D6232A">
        <w:rPr>
          <w:rFonts w:ascii="Times New Roman" w:hAnsi="Times New Roman"/>
          <w:b/>
          <w:sz w:val="24"/>
          <w:szCs w:val="24"/>
        </w:rPr>
        <w:t>37</w:t>
      </w:r>
      <w:r>
        <w:rPr>
          <w:rFonts w:ascii="Times New Roman" w:hAnsi="Times New Roman"/>
          <w:b/>
          <w:sz w:val="24"/>
          <w:szCs w:val="24"/>
        </w:rPr>
        <w:t> 500 000 руб.</w:t>
      </w:r>
    </w:p>
    <w:p w:rsidR="00322F4E" w:rsidRDefault="00322F4E" w:rsidP="009B088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 реализации 1 этапа прибыль составит 35 000 000 руб.</w:t>
      </w:r>
    </w:p>
    <w:p w:rsidR="00356E59" w:rsidRPr="00356E59" w:rsidRDefault="00356E59" w:rsidP="009B088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356E59">
        <w:rPr>
          <w:rFonts w:ascii="Times New Roman" w:hAnsi="Times New Roman"/>
          <w:sz w:val="24"/>
          <w:szCs w:val="24"/>
        </w:rPr>
        <w:t>Стоимость по договору технологического присоединения к электрическим и тепловым сетям не учитывается в расчете и составляет в районе от 7-10 млн</w:t>
      </w:r>
      <w:proofErr w:type="gramStart"/>
      <w:r w:rsidRPr="00356E59">
        <w:rPr>
          <w:rFonts w:ascii="Times New Roman" w:hAnsi="Times New Roman"/>
          <w:sz w:val="24"/>
          <w:szCs w:val="24"/>
        </w:rPr>
        <w:t>.р</w:t>
      </w:r>
      <w:proofErr w:type="gramEnd"/>
      <w:r w:rsidRPr="00356E59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 xml:space="preserve"> Необходимо обсудить с инвестором.</w:t>
      </w:r>
    </w:p>
    <w:p w:rsidR="00322F4E" w:rsidRDefault="00322F4E" w:rsidP="009B088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322F4E" w:rsidRDefault="00322F4E" w:rsidP="009B088B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Этап</w:t>
      </w:r>
    </w:p>
    <w:p w:rsidR="00322F4E" w:rsidRDefault="00322F4E" w:rsidP="009B088B">
      <w:pPr>
        <w:spacing w:after="0"/>
        <w:ind w:firstLine="708"/>
        <w:rPr>
          <w:rFonts w:ascii="Times New Roman" w:hAnsi="Times New Roman"/>
        </w:rPr>
      </w:pPr>
    </w:p>
    <w:p w:rsidR="00322F4E" w:rsidRDefault="00322F4E" w:rsidP="009B088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Строительство жилого комплекса</w:t>
      </w:r>
    </w:p>
    <w:p w:rsidR="00322F4E" w:rsidRPr="00322F4E" w:rsidRDefault="00322F4E" w:rsidP="009B088B">
      <w:pPr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(затраты составят около </w:t>
      </w:r>
      <w:r w:rsidR="00D6232A">
        <w:rPr>
          <w:rFonts w:ascii="Times New Roman" w:hAnsi="Times New Roman"/>
        </w:rPr>
        <w:t>6</w:t>
      </w:r>
      <w:r>
        <w:rPr>
          <w:rFonts w:ascii="Times New Roman" w:hAnsi="Times New Roman"/>
        </w:rPr>
        <w:t>00 000 000 руб.)</w:t>
      </w:r>
      <w:r w:rsidR="000D6874">
        <w:rPr>
          <w:rFonts w:ascii="Times New Roman" w:hAnsi="Times New Roman"/>
        </w:rPr>
        <w:t>. Уточняется проектной и сметной документацией</w:t>
      </w:r>
      <w:r w:rsidR="00D6232A">
        <w:rPr>
          <w:rFonts w:ascii="Times New Roman" w:hAnsi="Times New Roman"/>
        </w:rPr>
        <w:t>.</w:t>
      </w:r>
    </w:p>
    <w:sectPr w:rsidR="00322F4E" w:rsidRPr="00322F4E" w:rsidSect="0049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BDC"/>
    <w:multiLevelType w:val="multilevel"/>
    <w:tmpl w:val="F4F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1651B"/>
    <w:multiLevelType w:val="multilevel"/>
    <w:tmpl w:val="40F8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81CFB"/>
    <w:multiLevelType w:val="multilevel"/>
    <w:tmpl w:val="186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F1BAA"/>
    <w:multiLevelType w:val="multilevel"/>
    <w:tmpl w:val="DF0E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C4448"/>
    <w:multiLevelType w:val="multilevel"/>
    <w:tmpl w:val="7076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4168D"/>
    <w:multiLevelType w:val="multilevel"/>
    <w:tmpl w:val="902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561B7"/>
    <w:multiLevelType w:val="multilevel"/>
    <w:tmpl w:val="CD5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C75F61"/>
    <w:rsid w:val="00022C0D"/>
    <w:rsid w:val="000D6874"/>
    <w:rsid w:val="00113535"/>
    <w:rsid w:val="001272E7"/>
    <w:rsid w:val="00322F4E"/>
    <w:rsid w:val="00356E59"/>
    <w:rsid w:val="003B3D46"/>
    <w:rsid w:val="00484F82"/>
    <w:rsid w:val="00491EED"/>
    <w:rsid w:val="00656461"/>
    <w:rsid w:val="007D6CBE"/>
    <w:rsid w:val="008412FC"/>
    <w:rsid w:val="009B088B"/>
    <w:rsid w:val="009B3874"/>
    <w:rsid w:val="00A9331C"/>
    <w:rsid w:val="00B01E52"/>
    <w:rsid w:val="00C75F61"/>
    <w:rsid w:val="00CB082D"/>
    <w:rsid w:val="00D6232A"/>
    <w:rsid w:val="00E90C16"/>
    <w:rsid w:val="00F007D5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35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5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a0"/>
    <w:rsid w:val="00113535"/>
  </w:style>
  <w:style w:type="paragraph" w:styleId="a5">
    <w:name w:val="Normal (Web)"/>
    <w:basedOn w:val="a"/>
    <w:uiPriority w:val="99"/>
    <w:unhideWhenUsed/>
    <w:rsid w:val="00113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3535"/>
    <w:rPr>
      <w:b/>
      <w:bCs/>
    </w:rPr>
  </w:style>
  <w:style w:type="character" w:customStyle="1" w:styleId="apple-style-span">
    <w:name w:val="apple-style-span"/>
    <w:basedOn w:val="a0"/>
    <w:rsid w:val="00113535"/>
  </w:style>
  <w:style w:type="paragraph" w:styleId="a7">
    <w:name w:val="No Spacing"/>
    <w:uiPriority w:val="1"/>
    <w:qFormat/>
    <w:rsid w:val="009B38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5</cp:revision>
  <dcterms:created xsi:type="dcterms:W3CDTF">2011-12-01T17:43:00Z</dcterms:created>
  <dcterms:modified xsi:type="dcterms:W3CDTF">2011-12-21T15:15:00Z</dcterms:modified>
</cp:coreProperties>
</file>